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B" w:rsidRP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405B6">
        <w:rPr>
          <w:rFonts w:ascii="Arial" w:hAnsi="Arial" w:cs="Arial"/>
          <w:sz w:val="32"/>
          <w:szCs w:val="32"/>
        </w:rPr>
        <w:t>Российская Федерация</w:t>
      </w:r>
    </w:p>
    <w:p w:rsid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405B6">
        <w:rPr>
          <w:rFonts w:ascii="Arial" w:hAnsi="Arial" w:cs="Arial"/>
          <w:sz w:val="32"/>
          <w:szCs w:val="32"/>
        </w:rPr>
        <w:t>Главное управление образования мэрии города Новосибирска</w:t>
      </w:r>
    </w:p>
    <w:p w:rsidR="00C55F4C" w:rsidRPr="000405B6" w:rsidRDefault="00C55F4C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МБОУ г. НОВОСИБИРСКА СОШ №7</w:t>
      </w:r>
    </w:p>
    <w:p w:rsidR="000405B6" w:rsidRP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0405B6" w:rsidRPr="000405B6" w:rsidRDefault="000405B6" w:rsidP="000405B6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proofErr w:type="spellStart"/>
      <w:r w:rsidRPr="000405B6">
        <w:rPr>
          <w:rFonts w:ascii="Arial" w:hAnsi="Arial" w:cs="Arial"/>
          <w:sz w:val="40"/>
          <w:szCs w:val="40"/>
        </w:rPr>
        <w:t>Ново-Николаевск</w:t>
      </w:r>
      <w:proofErr w:type="gramStart"/>
      <w:r w:rsidRPr="000405B6">
        <w:rPr>
          <w:rFonts w:ascii="Arial" w:hAnsi="Arial" w:cs="Arial"/>
          <w:sz w:val="40"/>
          <w:szCs w:val="40"/>
        </w:rPr>
        <w:t>i</w:t>
      </w:r>
      <w:proofErr w:type="gramEnd"/>
      <w:r w:rsidRPr="000405B6">
        <w:rPr>
          <w:rFonts w:ascii="Arial" w:hAnsi="Arial" w:cs="Arial"/>
          <w:sz w:val="40"/>
          <w:szCs w:val="40"/>
        </w:rPr>
        <w:t>й</w:t>
      </w:r>
      <w:proofErr w:type="spellEnd"/>
      <w:r w:rsidRPr="000405B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405B6">
        <w:rPr>
          <w:rFonts w:ascii="Arial" w:hAnsi="Arial" w:cs="Arial"/>
          <w:sz w:val="40"/>
          <w:szCs w:val="40"/>
        </w:rPr>
        <w:t>Кадетскiй</w:t>
      </w:r>
      <w:proofErr w:type="spellEnd"/>
      <w:r w:rsidRPr="000405B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405B6">
        <w:rPr>
          <w:rFonts w:ascii="Arial" w:hAnsi="Arial" w:cs="Arial"/>
          <w:sz w:val="40"/>
          <w:szCs w:val="40"/>
        </w:rPr>
        <w:t>Корпусъ</w:t>
      </w:r>
      <w:proofErr w:type="spellEnd"/>
    </w:p>
    <w:p w:rsidR="000405B6" w:rsidRDefault="000405B6">
      <w:pPr>
        <w:rPr>
          <w:rFonts w:ascii="Arial" w:hAnsi="Arial" w:cs="Arial"/>
        </w:rPr>
      </w:pPr>
    </w:p>
    <w:p w:rsidR="000405B6" w:rsidRDefault="000405B6">
      <w:pPr>
        <w:rPr>
          <w:rFonts w:ascii="Arial" w:hAnsi="Arial" w:cs="Arial"/>
        </w:rPr>
      </w:pPr>
    </w:p>
    <w:p w:rsidR="000405B6" w:rsidRDefault="000405B6">
      <w:pPr>
        <w:rPr>
          <w:rFonts w:ascii="Arial" w:hAnsi="Arial" w:cs="Arial"/>
        </w:rPr>
      </w:pPr>
    </w:p>
    <w:p w:rsidR="000405B6" w:rsidRPr="000405B6" w:rsidRDefault="000405B6">
      <w:pPr>
        <w:rPr>
          <w:rFonts w:ascii="Arial" w:hAnsi="Arial" w:cs="Arial"/>
        </w:rPr>
      </w:pP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«Утверждаю»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Директор МБОУ СОШ № 7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Полковник КК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  <w:u w:val="single"/>
        </w:rPr>
        <w:t xml:space="preserve">                      </w:t>
      </w:r>
      <w:r w:rsidRPr="000405B6">
        <w:rPr>
          <w:rFonts w:ascii="Arial" w:hAnsi="Arial" w:cs="Arial"/>
        </w:rPr>
        <w:t xml:space="preserve">  А.А. Луценко</w:t>
      </w:r>
    </w:p>
    <w:p w:rsidR="000405B6" w:rsidRP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Pr="000405B6" w:rsidRDefault="000405B6" w:rsidP="000405B6">
      <w:pPr>
        <w:jc w:val="center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jc w:val="center"/>
        <w:rPr>
          <w:rFonts w:ascii="Arial" w:hAnsi="Arial" w:cs="Arial"/>
          <w:sz w:val="44"/>
          <w:szCs w:val="44"/>
        </w:rPr>
      </w:pPr>
      <w:r w:rsidRPr="000405B6">
        <w:rPr>
          <w:rFonts w:ascii="Arial" w:hAnsi="Arial" w:cs="Arial"/>
          <w:sz w:val="44"/>
          <w:szCs w:val="44"/>
        </w:rPr>
        <w:t>Календарно-тематический план</w:t>
      </w:r>
    </w:p>
    <w:p w:rsidR="000405B6" w:rsidRPr="000405B6" w:rsidRDefault="000405B6" w:rsidP="000405B6">
      <w:pPr>
        <w:jc w:val="center"/>
        <w:rPr>
          <w:rFonts w:ascii="Arial" w:hAnsi="Arial" w:cs="Arial"/>
          <w:sz w:val="44"/>
          <w:szCs w:val="44"/>
        </w:rPr>
      </w:pPr>
      <w:r w:rsidRPr="000405B6">
        <w:rPr>
          <w:rFonts w:ascii="Arial" w:hAnsi="Arial" w:cs="Arial"/>
          <w:sz w:val="44"/>
          <w:szCs w:val="44"/>
        </w:rPr>
        <w:t>на 20</w:t>
      </w:r>
      <w:r w:rsidR="00D126D5">
        <w:rPr>
          <w:rFonts w:ascii="Arial" w:hAnsi="Arial" w:cs="Arial"/>
          <w:sz w:val="44"/>
          <w:szCs w:val="44"/>
        </w:rPr>
        <w:t>15</w:t>
      </w:r>
      <w:r w:rsidRPr="000405B6">
        <w:rPr>
          <w:rFonts w:ascii="Arial" w:hAnsi="Arial" w:cs="Arial"/>
          <w:sz w:val="44"/>
          <w:szCs w:val="44"/>
        </w:rPr>
        <w:t xml:space="preserve"> -  20</w:t>
      </w:r>
      <w:r w:rsidR="00D126D5">
        <w:rPr>
          <w:rFonts w:ascii="Arial" w:hAnsi="Arial" w:cs="Arial"/>
          <w:sz w:val="44"/>
          <w:szCs w:val="44"/>
        </w:rPr>
        <w:t>16</w:t>
      </w:r>
      <w:r w:rsidRPr="000405B6">
        <w:rPr>
          <w:rFonts w:ascii="Arial" w:hAnsi="Arial" w:cs="Arial"/>
          <w:sz w:val="44"/>
          <w:szCs w:val="44"/>
        </w:rPr>
        <w:t xml:space="preserve"> учебный год</w:t>
      </w:r>
    </w:p>
    <w:p w:rsidR="000405B6" w:rsidRPr="000405B6" w:rsidRDefault="000405B6" w:rsidP="000405B6">
      <w:pPr>
        <w:jc w:val="center"/>
        <w:rPr>
          <w:rFonts w:ascii="Arial" w:hAnsi="Arial" w:cs="Arial"/>
          <w:sz w:val="28"/>
          <w:szCs w:val="28"/>
        </w:rPr>
      </w:pPr>
    </w:p>
    <w:p w:rsidR="000405B6" w:rsidRPr="000405B6" w:rsidRDefault="000405B6" w:rsidP="0091007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0405B6">
        <w:rPr>
          <w:rFonts w:ascii="Arial" w:hAnsi="Arial" w:cs="Arial"/>
          <w:sz w:val="36"/>
          <w:szCs w:val="36"/>
        </w:rPr>
        <w:t>по предмету: «Военно-</w:t>
      </w:r>
      <w:r w:rsidR="0091007B">
        <w:rPr>
          <w:rFonts w:ascii="Arial" w:hAnsi="Arial" w:cs="Arial"/>
          <w:sz w:val="36"/>
          <w:szCs w:val="36"/>
        </w:rPr>
        <w:t>технические дисциплины</w:t>
      </w:r>
      <w:r w:rsidRPr="000405B6">
        <w:rPr>
          <w:rFonts w:ascii="Arial" w:hAnsi="Arial" w:cs="Arial"/>
          <w:sz w:val="36"/>
          <w:szCs w:val="36"/>
        </w:rPr>
        <w:t>»</w:t>
      </w:r>
    </w:p>
    <w:p w:rsidR="000405B6" w:rsidRPr="000405B6" w:rsidRDefault="000405B6" w:rsidP="0091007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0405B6">
        <w:rPr>
          <w:rFonts w:ascii="Arial" w:hAnsi="Arial" w:cs="Arial"/>
          <w:sz w:val="36"/>
          <w:szCs w:val="36"/>
        </w:rPr>
        <w:t xml:space="preserve">Для </w:t>
      </w:r>
      <w:r w:rsidR="0091007B">
        <w:rPr>
          <w:rFonts w:ascii="Arial" w:hAnsi="Arial" w:cs="Arial"/>
          <w:sz w:val="36"/>
          <w:szCs w:val="36"/>
        </w:rPr>
        <w:t xml:space="preserve"> </w:t>
      </w:r>
      <w:r w:rsidR="00935B4B">
        <w:rPr>
          <w:rFonts w:ascii="Arial" w:hAnsi="Arial" w:cs="Arial"/>
          <w:sz w:val="36"/>
          <w:szCs w:val="36"/>
        </w:rPr>
        <w:t>10</w:t>
      </w:r>
      <w:r w:rsidR="00C47215">
        <w:rPr>
          <w:rFonts w:ascii="Arial" w:hAnsi="Arial" w:cs="Arial"/>
          <w:sz w:val="36"/>
          <w:szCs w:val="36"/>
        </w:rPr>
        <w:t xml:space="preserve"> «</w:t>
      </w:r>
      <w:r w:rsidR="00C55F4C">
        <w:rPr>
          <w:rFonts w:ascii="Arial" w:hAnsi="Arial" w:cs="Arial"/>
          <w:sz w:val="36"/>
          <w:szCs w:val="36"/>
        </w:rPr>
        <w:t>К</w:t>
      </w:r>
      <w:r w:rsidR="00C47215">
        <w:rPr>
          <w:rFonts w:ascii="Arial" w:hAnsi="Arial" w:cs="Arial"/>
          <w:sz w:val="36"/>
          <w:szCs w:val="36"/>
        </w:rPr>
        <w:t>»</w:t>
      </w:r>
      <w:r w:rsidR="0091007B">
        <w:rPr>
          <w:rFonts w:ascii="Arial" w:hAnsi="Arial" w:cs="Arial"/>
          <w:sz w:val="36"/>
          <w:szCs w:val="36"/>
        </w:rPr>
        <w:t xml:space="preserve"> класса (взвода)</w:t>
      </w:r>
    </w:p>
    <w:p w:rsidR="000405B6" w:rsidRPr="000405B6" w:rsidRDefault="000405B6" w:rsidP="000405B6">
      <w:pPr>
        <w:rPr>
          <w:rFonts w:ascii="Arial" w:hAnsi="Arial" w:cs="Arial"/>
          <w:sz w:val="36"/>
          <w:szCs w:val="36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P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Pr="000405B6" w:rsidRDefault="000405B6" w:rsidP="0091007B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 xml:space="preserve">Количество часов  </w:t>
      </w:r>
      <w:r w:rsidR="0091007B">
        <w:rPr>
          <w:rFonts w:ascii="Arial" w:hAnsi="Arial" w:cs="Arial"/>
          <w:sz w:val="28"/>
          <w:szCs w:val="28"/>
        </w:rPr>
        <w:t xml:space="preserve">в неделю для </w:t>
      </w:r>
      <w:r w:rsidR="00935B4B">
        <w:rPr>
          <w:rFonts w:ascii="Arial" w:hAnsi="Arial" w:cs="Arial"/>
          <w:sz w:val="28"/>
          <w:szCs w:val="28"/>
        </w:rPr>
        <w:t>10</w:t>
      </w:r>
      <w:r w:rsidR="0091007B">
        <w:rPr>
          <w:rFonts w:ascii="Arial" w:hAnsi="Arial" w:cs="Arial"/>
          <w:sz w:val="28"/>
          <w:szCs w:val="28"/>
        </w:rPr>
        <w:t xml:space="preserve"> класса 5 часов</w:t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Всего 1</w:t>
      </w:r>
      <w:r w:rsidR="00935B4B">
        <w:rPr>
          <w:rFonts w:ascii="Arial" w:hAnsi="Arial" w:cs="Arial"/>
          <w:sz w:val="28"/>
          <w:szCs w:val="28"/>
        </w:rPr>
        <w:t>8</w:t>
      </w:r>
      <w:r w:rsidR="00C47215">
        <w:rPr>
          <w:rFonts w:ascii="Arial" w:hAnsi="Arial" w:cs="Arial"/>
          <w:sz w:val="28"/>
          <w:szCs w:val="28"/>
        </w:rPr>
        <w:t>0</w:t>
      </w:r>
      <w:r w:rsidRPr="000405B6">
        <w:rPr>
          <w:rFonts w:ascii="Arial" w:hAnsi="Arial" w:cs="Arial"/>
          <w:sz w:val="28"/>
          <w:szCs w:val="28"/>
        </w:rPr>
        <w:t xml:space="preserve"> часов</w:t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Преподаватель</w:t>
      </w:r>
      <w:r w:rsidR="00D126D5">
        <w:rPr>
          <w:rFonts w:ascii="Arial" w:hAnsi="Arial" w:cs="Arial"/>
          <w:sz w:val="28"/>
          <w:szCs w:val="28"/>
        </w:rPr>
        <w:t xml:space="preserve">  </w:t>
      </w:r>
      <w:r w:rsidR="00D126D5">
        <w:rPr>
          <w:rFonts w:ascii="Arial" w:hAnsi="Arial" w:cs="Arial"/>
          <w:sz w:val="28"/>
          <w:szCs w:val="28"/>
          <w:u w:val="single"/>
        </w:rPr>
        <w:t xml:space="preserve"> </w:t>
      </w:r>
      <w:r w:rsidR="00935B4B">
        <w:rPr>
          <w:rFonts w:ascii="Arial" w:hAnsi="Arial" w:cs="Arial"/>
          <w:sz w:val="28"/>
          <w:szCs w:val="28"/>
          <w:u w:val="single"/>
        </w:rPr>
        <w:tab/>
      </w:r>
      <w:r w:rsidR="00935B4B">
        <w:rPr>
          <w:rFonts w:ascii="Arial" w:hAnsi="Arial" w:cs="Arial"/>
          <w:sz w:val="28"/>
          <w:szCs w:val="28"/>
          <w:u w:val="single"/>
        </w:rPr>
        <w:tab/>
      </w:r>
      <w:r w:rsidR="00935B4B">
        <w:rPr>
          <w:rFonts w:ascii="Arial" w:hAnsi="Arial" w:cs="Arial"/>
          <w:sz w:val="28"/>
          <w:szCs w:val="28"/>
          <w:u w:val="single"/>
        </w:rPr>
        <w:tab/>
      </w:r>
      <w:r w:rsidR="00935B4B">
        <w:rPr>
          <w:rFonts w:ascii="Arial" w:hAnsi="Arial" w:cs="Arial"/>
          <w:sz w:val="28"/>
          <w:szCs w:val="28"/>
          <w:u w:val="single"/>
        </w:rPr>
        <w:tab/>
      </w:r>
      <w:r w:rsidR="00935B4B">
        <w:rPr>
          <w:rFonts w:ascii="Arial" w:hAnsi="Arial" w:cs="Arial"/>
          <w:sz w:val="28"/>
          <w:szCs w:val="28"/>
          <w:u w:val="single"/>
        </w:rPr>
        <w:tab/>
      </w:r>
      <w:r w:rsidR="00935B4B">
        <w:rPr>
          <w:rFonts w:ascii="Arial" w:hAnsi="Arial" w:cs="Arial"/>
          <w:sz w:val="28"/>
          <w:szCs w:val="28"/>
          <w:u w:val="single"/>
        </w:rPr>
        <w:tab/>
      </w:r>
      <w:r w:rsidR="00935B4B">
        <w:rPr>
          <w:rFonts w:ascii="Arial" w:hAnsi="Arial" w:cs="Arial"/>
          <w:sz w:val="28"/>
          <w:szCs w:val="28"/>
          <w:u w:val="single"/>
        </w:rPr>
        <w:tab/>
      </w:r>
      <w:r w:rsidR="00935B4B">
        <w:rPr>
          <w:rFonts w:ascii="Arial" w:hAnsi="Arial" w:cs="Arial"/>
          <w:sz w:val="28"/>
          <w:szCs w:val="28"/>
          <w:u w:val="single"/>
        </w:rPr>
        <w:tab/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C55F4C" w:rsidP="00D126D5">
      <w:pPr>
        <w:spacing w:line="36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Утверждён</w:t>
      </w:r>
      <w:proofErr w:type="gramEnd"/>
      <w:r>
        <w:rPr>
          <w:rFonts w:ascii="Arial" w:hAnsi="Arial" w:cs="Arial"/>
          <w:szCs w:val="24"/>
        </w:rPr>
        <w:t xml:space="preserve"> решением Педсовета школы.</w:t>
      </w:r>
    </w:p>
    <w:p w:rsidR="000405B6" w:rsidRPr="000405B6" w:rsidRDefault="000405B6" w:rsidP="00D126D5">
      <w:pPr>
        <w:spacing w:line="360" w:lineRule="auto"/>
        <w:rPr>
          <w:rFonts w:ascii="Arial" w:hAnsi="Arial" w:cs="Arial"/>
          <w:szCs w:val="24"/>
        </w:rPr>
      </w:pPr>
      <w:r w:rsidRPr="000405B6">
        <w:rPr>
          <w:rFonts w:ascii="Arial" w:hAnsi="Arial" w:cs="Arial"/>
          <w:szCs w:val="24"/>
        </w:rPr>
        <w:t>Протокол ______________________________________________________</w:t>
      </w:r>
    </w:p>
    <w:p w:rsidR="000405B6" w:rsidRPr="000405B6" w:rsidRDefault="000405B6" w:rsidP="00D126D5">
      <w:pPr>
        <w:spacing w:line="360" w:lineRule="auto"/>
        <w:rPr>
          <w:rFonts w:ascii="Arial" w:hAnsi="Arial" w:cs="Arial"/>
          <w:szCs w:val="24"/>
        </w:rPr>
      </w:pPr>
    </w:p>
    <w:p w:rsid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C55F4C" w:rsidRDefault="00C55F4C" w:rsidP="000405B6">
      <w:pPr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91007B" w:rsidRPr="0075583C" w:rsidRDefault="0091007B" w:rsidP="0075583C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75583C">
        <w:rPr>
          <w:rFonts w:ascii="Arial" w:hAnsi="Arial" w:cs="Arial"/>
          <w:sz w:val="40"/>
          <w:szCs w:val="40"/>
        </w:rPr>
        <w:t>Пояснительная записка</w:t>
      </w:r>
    </w:p>
    <w:p w:rsidR="0091007B" w:rsidRDefault="0091007B" w:rsidP="0075583C">
      <w:pPr>
        <w:spacing w:line="276" w:lineRule="auto"/>
        <w:jc w:val="both"/>
        <w:rPr>
          <w:rFonts w:ascii="Arial" w:hAnsi="Arial" w:cs="Arial"/>
          <w:szCs w:val="24"/>
        </w:rPr>
      </w:pPr>
    </w:p>
    <w:p w:rsidR="0091007B" w:rsidRDefault="0091007B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Данный курс является составной частью курса развивающего компонента </w:t>
      </w:r>
      <w:r w:rsidR="0075583C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и направлен на непрерывное образование в рамках программ развивающего компонента «Ново-Николаевского корпуса спасателей».</w:t>
      </w:r>
    </w:p>
    <w:p w:rsidR="0091007B" w:rsidRDefault="0091007B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Структура содержания курса создает условия для установления связей между элементами этических, гражданских, начальных военных знаний учащихся. Разделы курса иногда повторяются, но в каждом классе они наполнены своим содержанием.</w:t>
      </w: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</w:p>
    <w:p w:rsidR="0091007B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Цель курса</w:t>
      </w:r>
      <w:r>
        <w:rPr>
          <w:rFonts w:ascii="Arial" w:hAnsi="Arial" w:cs="Arial"/>
          <w:szCs w:val="24"/>
        </w:rPr>
        <w:t>: формирование личности, обладающей чувством собственного достоинства, законопослушной, знающей и уважающей права и свободы человека и готовой служению Отечеству, как на военном таки и на гражданском поприще.</w:t>
      </w: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Основные задачи курса</w:t>
      </w:r>
      <w:r>
        <w:rPr>
          <w:rFonts w:ascii="Arial" w:hAnsi="Arial" w:cs="Arial"/>
          <w:szCs w:val="24"/>
        </w:rPr>
        <w:t>: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Воспитание гражданственности, патриотизма, формирование навыков коммуникативной культуры личности.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Физическое развитие личности, совершенствование психических и морально-деловых качеств личности.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Воспитание основ безопасной жизнедеятельности и потребности в здоровом образе жизни.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Адаптация воспитанников к обучению в «ННККС»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К концу обучения кадет должен</w:t>
      </w:r>
      <w:r>
        <w:rPr>
          <w:rFonts w:ascii="Arial" w:hAnsi="Arial" w:cs="Arial"/>
          <w:szCs w:val="24"/>
        </w:rPr>
        <w:t>: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Знать:</w:t>
      </w:r>
    </w:p>
    <w:p w:rsidR="0075583C" w:rsidRDefault="00C47215" w:rsidP="00C4721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Историю создания кадетских корпусов</w:t>
      </w:r>
    </w:p>
    <w:p w:rsidR="00C47215" w:rsidRDefault="00C47215" w:rsidP="00C4721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Основы безопасности жизнедеятельности и потребности в здоровом образе жизни</w:t>
      </w:r>
    </w:p>
    <w:p w:rsidR="00C47215" w:rsidRDefault="00C47215" w:rsidP="00C4721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Связи между элементами этических, гражданских, начальных военных знаний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Уметь:</w:t>
      </w:r>
    </w:p>
    <w:p w:rsidR="00C47215" w:rsidRDefault="00C47215" w:rsidP="00C47215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Оказывать первую медицинскую помощь при травмах, отравлениях</w:t>
      </w:r>
    </w:p>
    <w:p w:rsidR="00C47215" w:rsidRDefault="00C47215" w:rsidP="00C47215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Ориентироваться на местности</w:t>
      </w:r>
    </w:p>
    <w:p w:rsidR="00C47215" w:rsidRDefault="00C47215" w:rsidP="00C47215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Обращаться со средствами защиты (помощь раненым на зараженной местности)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P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75583C">
        <w:rPr>
          <w:rFonts w:ascii="Arial" w:hAnsi="Arial" w:cs="Arial"/>
          <w:sz w:val="32"/>
          <w:szCs w:val="32"/>
        </w:rPr>
        <w:t>Тематическое планирование</w:t>
      </w:r>
    </w:p>
    <w:p w:rsid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75583C">
        <w:rPr>
          <w:rFonts w:ascii="Arial" w:hAnsi="Arial" w:cs="Arial"/>
          <w:sz w:val="32"/>
          <w:szCs w:val="32"/>
        </w:rPr>
        <w:t>по ВТД на 2015-2016 учебный год</w:t>
      </w:r>
    </w:p>
    <w:p w:rsid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536"/>
        <w:gridCol w:w="1559"/>
        <w:gridCol w:w="3509"/>
      </w:tblGrid>
      <w:tr w:rsidR="0075583C" w:rsidRPr="0075583C" w:rsidTr="00566697">
        <w:trPr>
          <w:trHeight w:val="762"/>
        </w:trPr>
        <w:tc>
          <w:tcPr>
            <w:tcW w:w="817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Предметы обучения</w:t>
            </w:r>
          </w:p>
        </w:tc>
        <w:tc>
          <w:tcPr>
            <w:tcW w:w="1559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Количество часов</w:t>
            </w:r>
          </w:p>
        </w:tc>
        <w:tc>
          <w:tcPr>
            <w:tcW w:w="3509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Примечание</w:t>
            </w:r>
          </w:p>
        </w:tc>
      </w:tr>
      <w:tr w:rsidR="0075583C" w:rsidRPr="0075583C" w:rsidTr="00D845FD">
        <w:trPr>
          <w:trHeight w:val="539"/>
        </w:trPr>
        <w:tc>
          <w:tcPr>
            <w:tcW w:w="817" w:type="dxa"/>
            <w:vAlign w:val="center"/>
          </w:tcPr>
          <w:p w:rsidR="0075583C" w:rsidRPr="0075583C" w:rsidRDefault="0075583C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5583C" w:rsidRPr="0075583C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Правила внутреннего распорядка</w:t>
            </w:r>
          </w:p>
        </w:tc>
        <w:tc>
          <w:tcPr>
            <w:tcW w:w="1559" w:type="dxa"/>
            <w:vAlign w:val="center"/>
          </w:tcPr>
          <w:p w:rsidR="0075583C" w:rsidRPr="0075583C" w:rsidRDefault="00566697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Тактическая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Военно-инженерная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РБХЗ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Военная топография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Общевойсковые уставы</w:t>
            </w:r>
          </w:p>
        </w:tc>
        <w:tc>
          <w:tcPr>
            <w:tcW w:w="1559" w:type="dxa"/>
            <w:vAlign w:val="center"/>
          </w:tcPr>
          <w:p w:rsidR="00D845FD" w:rsidRPr="0075583C" w:rsidRDefault="00935B4B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Строевая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Танцы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Огневая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935B4B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935B4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Кадетские чтения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Военно-медицинская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A74892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566697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845FD" w:rsidRDefault="00D845FD" w:rsidP="00A74892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Противопожарная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935B4B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935B4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509" w:type="dxa"/>
            <w:vAlign w:val="center"/>
          </w:tcPr>
          <w:p w:rsidR="00D845FD" w:rsidRPr="0075583C" w:rsidRDefault="00566697" w:rsidP="00566697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 отдельному плану</w:t>
            </w:r>
          </w:p>
        </w:tc>
      </w:tr>
      <w:tr w:rsidR="00D845FD" w:rsidRPr="0075583C" w:rsidTr="00A74892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566697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845FD" w:rsidRDefault="00D845FD" w:rsidP="00A74892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Военный перевод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935B4B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935B4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509" w:type="dxa"/>
            <w:vAlign w:val="center"/>
          </w:tcPr>
          <w:p w:rsidR="00D845FD" w:rsidRPr="0075583C" w:rsidRDefault="00566697" w:rsidP="00566697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 отдельному плану</w:t>
            </w: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Военно-морская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5353" w:type="dxa"/>
            <w:gridSpan w:val="2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935B4B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935B4B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75583C" w:rsidRPr="0075583C" w:rsidRDefault="0075583C" w:rsidP="0075583C">
      <w:pPr>
        <w:pStyle w:val="a3"/>
        <w:spacing w:line="276" w:lineRule="auto"/>
        <w:ind w:left="0"/>
        <w:rPr>
          <w:rFonts w:ascii="Arial" w:hAnsi="Arial" w:cs="Arial"/>
          <w:szCs w:val="24"/>
        </w:rPr>
      </w:pPr>
    </w:p>
    <w:p w:rsidR="0075583C" w:rsidRPr="0075583C" w:rsidRDefault="0075583C" w:rsidP="0075583C">
      <w:pPr>
        <w:pStyle w:val="a3"/>
        <w:spacing w:line="276" w:lineRule="auto"/>
        <w:ind w:left="0"/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ED5A62" w:rsidRDefault="00ED5A62" w:rsidP="000405B6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6787"/>
        <w:gridCol w:w="1597"/>
        <w:gridCol w:w="1366"/>
      </w:tblGrid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6787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Содержание учебного материала </w:t>
            </w:r>
          </w:p>
          <w:p w:rsidR="00D845FD" w:rsidRPr="00835F7A" w:rsidRDefault="00566697" w:rsidP="00D845F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(раздел, тема, урок</w:t>
            </w:r>
            <w:r w:rsidR="00D845FD" w:rsidRPr="00835F7A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97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Количество уроков</w:t>
            </w:r>
          </w:p>
        </w:tc>
        <w:tc>
          <w:tcPr>
            <w:tcW w:w="1366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Дата</w:t>
            </w:r>
          </w:p>
        </w:tc>
      </w:tr>
      <w:tr w:rsidR="00140500" w:rsidRPr="00835F7A" w:rsidTr="00ED5A62">
        <w:trPr>
          <w:trHeight w:val="419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Правила внутреннего распорядка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935B4B" w:rsidRPr="00835F7A" w:rsidTr="00140500">
        <w:tc>
          <w:tcPr>
            <w:tcW w:w="671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  <w:vAlign w:val="center"/>
          </w:tcPr>
          <w:p w:rsidR="00935B4B" w:rsidRPr="00835F7A" w:rsidRDefault="00935B4B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Общие положения. Чины Корпуса</w:t>
            </w:r>
          </w:p>
        </w:tc>
        <w:tc>
          <w:tcPr>
            <w:tcW w:w="1597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935B4B" w:rsidRPr="00835F7A" w:rsidRDefault="00935B4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935B4B" w:rsidRPr="00835F7A" w:rsidTr="00140500">
        <w:tc>
          <w:tcPr>
            <w:tcW w:w="671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  <w:vAlign w:val="center"/>
          </w:tcPr>
          <w:p w:rsidR="00935B4B" w:rsidRPr="00835F7A" w:rsidRDefault="00935B4B" w:rsidP="00935B4B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Общие обязанности кадета. Законы чести кадета КК</w:t>
            </w:r>
          </w:p>
        </w:tc>
        <w:tc>
          <w:tcPr>
            <w:tcW w:w="1597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935B4B" w:rsidRPr="00835F7A" w:rsidRDefault="00935B4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935B4B" w:rsidRPr="00835F7A" w:rsidTr="00140500">
        <w:tc>
          <w:tcPr>
            <w:tcW w:w="671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  <w:vAlign w:val="center"/>
          </w:tcPr>
          <w:p w:rsidR="00935B4B" w:rsidRPr="00835F7A" w:rsidRDefault="00935B4B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Поощрения и наказания. Правила поведения на занятиях</w:t>
            </w:r>
          </w:p>
        </w:tc>
        <w:tc>
          <w:tcPr>
            <w:tcW w:w="1597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935B4B" w:rsidRPr="00835F7A" w:rsidRDefault="00935B4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935B4B" w:rsidRPr="00835F7A" w:rsidTr="00140500">
        <w:tc>
          <w:tcPr>
            <w:tcW w:w="671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  <w:vAlign w:val="center"/>
          </w:tcPr>
          <w:p w:rsidR="00935B4B" w:rsidRPr="00835F7A" w:rsidRDefault="00935B4B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Клятва кадета. Кадетское братство. Девиз ННККС « Честь, Польза, Россия!»</w:t>
            </w:r>
          </w:p>
        </w:tc>
        <w:tc>
          <w:tcPr>
            <w:tcW w:w="1597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935B4B" w:rsidRPr="00835F7A" w:rsidRDefault="00935B4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845FD" w:rsidRPr="00835F7A" w:rsidRDefault="00D845F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140500" w:rsidRPr="00835F7A" w:rsidTr="00ED5A62">
        <w:trPr>
          <w:trHeight w:val="387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Тактическая подготовка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935B4B" w:rsidRPr="00835F7A" w:rsidTr="00140500">
        <w:tc>
          <w:tcPr>
            <w:tcW w:w="671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935B4B" w:rsidRPr="00835F7A" w:rsidRDefault="00935B4B" w:rsidP="00036BF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Действия солдата в наступательном бою</w:t>
            </w:r>
          </w:p>
        </w:tc>
        <w:tc>
          <w:tcPr>
            <w:tcW w:w="1597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935B4B" w:rsidRPr="00835F7A" w:rsidRDefault="00935B4B" w:rsidP="00566697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935B4B" w:rsidRPr="00835F7A" w:rsidTr="00140500">
        <w:tc>
          <w:tcPr>
            <w:tcW w:w="671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935B4B" w:rsidRPr="00835F7A" w:rsidRDefault="00935B4B" w:rsidP="00036BF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Действия солдата в обороне</w:t>
            </w:r>
          </w:p>
        </w:tc>
        <w:tc>
          <w:tcPr>
            <w:tcW w:w="1597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935B4B" w:rsidRPr="00835F7A" w:rsidRDefault="00935B4B" w:rsidP="00566697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935B4B" w:rsidRPr="00835F7A" w:rsidTr="00140500">
        <w:tc>
          <w:tcPr>
            <w:tcW w:w="671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935B4B" w:rsidRPr="00835F7A" w:rsidRDefault="00935B4B" w:rsidP="00036BF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Обязанности солдата в бою</w:t>
            </w:r>
          </w:p>
        </w:tc>
        <w:tc>
          <w:tcPr>
            <w:tcW w:w="1597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935B4B" w:rsidRPr="00835F7A" w:rsidRDefault="00935B4B" w:rsidP="00566697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566697" w:rsidRPr="00835F7A" w:rsidTr="00140500">
        <w:tc>
          <w:tcPr>
            <w:tcW w:w="671" w:type="dxa"/>
            <w:vAlign w:val="center"/>
          </w:tcPr>
          <w:p w:rsidR="00566697" w:rsidRPr="00835F7A" w:rsidRDefault="00566697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566697" w:rsidRPr="00835F7A" w:rsidRDefault="00566697" w:rsidP="00935B4B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Отделение в </w:t>
            </w:r>
            <w:r w:rsidR="00935B4B">
              <w:rPr>
                <w:rFonts w:ascii="Arial" w:hAnsi="Arial" w:cs="Arial"/>
                <w:i/>
                <w:sz w:val="22"/>
              </w:rPr>
              <w:t>наступательном бою</w:t>
            </w:r>
          </w:p>
        </w:tc>
        <w:tc>
          <w:tcPr>
            <w:tcW w:w="1597" w:type="dxa"/>
            <w:vAlign w:val="center"/>
          </w:tcPr>
          <w:p w:rsidR="00566697" w:rsidRPr="00835F7A" w:rsidRDefault="00566697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566697" w:rsidRPr="00835F7A" w:rsidRDefault="00935B4B" w:rsidP="00566697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566697" w:rsidRPr="00835F7A" w:rsidTr="00140500">
        <w:tc>
          <w:tcPr>
            <w:tcW w:w="671" w:type="dxa"/>
            <w:vAlign w:val="center"/>
          </w:tcPr>
          <w:p w:rsidR="00566697" w:rsidRPr="00835F7A" w:rsidRDefault="00566697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566697" w:rsidRPr="00835F7A" w:rsidRDefault="00935B4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Отделение в обороне</w:t>
            </w:r>
          </w:p>
        </w:tc>
        <w:tc>
          <w:tcPr>
            <w:tcW w:w="1597" w:type="dxa"/>
            <w:vAlign w:val="center"/>
          </w:tcPr>
          <w:p w:rsidR="00566697" w:rsidRPr="00835F7A" w:rsidRDefault="00566697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566697" w:rsidRPr="00835F7A" w:rsidRDefault="00935B4B" w:rsidP="00566697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140500" w:rsidRPr="00835F7A" w:rsidRDefault="00935B4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Бой в окружении и выход из окружения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140500" w:rsidRPr="00835F7A" w:rsidTr="00ED5A62">
        <w:trPr>
          <w:trHeight w:val="455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Военно-инженерная подготовка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3C3DAC" w:rsidRPr="00835F7A" w:rsidTr="00140500">
        <w:tc>
          <w:tcPr>
            <w:tcW w:w="671" w:type="dxa"/>
            <w:vAlign w:val="center"/>
          </w:tcPr>
          <w:p w:rsidR="003C3DAC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3C3DAC" w:rsidRPr="00835F7A" w:rsidRDefault="003C3DA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Простейшие укрытия. Открытая щель</w:t>
            </w:r>
          </w:p>
        </w:tc>
        <w:tc>
          <w:tcPr>
            <w:tcW w:w="1597" w:type="dxa"/>
            <w:vAlign w:val="center"/>
          </w:tcPr>
          <w:p w:rsidR="003C3DAC" w:rsidRPr="00835F7A" w:rsidRDefault="003C3DAC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C3DAC" w:rsidRPr="00835F7A" w:rsidRDefault="003C3DAC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3C3DAC" w:rsidRPr="00835F7A" w:rsidTr="00140500">
        <w:tc>
          <w:tcPr>
            <w:tcW w:w="671" w:type="dxa"/>
            <w:vAlign w:val="center"/>
          </w:tcPr>
          <w:p w:rsidR="003C3DAC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3C3DAC" w:rsidRPr="00835F7A" w:rsidRDefault="003C3DAC" w:rsidP="00935B4B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Простейшие укрытия. Перекрытая щель</w:t>
            </w:r>
          </w:p>
        </w:tc>
        <w:tc>
          <w:tcPr>
            <w:tcW w:w="1597" w:type="dxa"/>
            <w:vAlign w:val="center"/>
          </w:tcPr>
          <w:p w:rsidR="003C3DAC" w:rsidRPr="00835F7A" w:rsidRDefault="003C3DAC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C3DAC" w:rsidRPr="00835F7A" w:rsidRDefault="003C3DAC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551BB9" w:rsidRPr="00835F7A" w:rsidTr="00140500">
        <w:tc>
          <w:tcPr>
            <w:tcW w:w="671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551BB9" w:rsidRPr="00835F7A" w:rsidRDefault="003C3DA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Индивидуальные укрытия. Окоп </w:t>
            </w:r>
          </w:p>
        </w:tc>
        <w:tc>
          <w:tcPr>
            <w:tcW w:w="1597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551BB9" w:rsidRPr="00835F7A" w:rsidRDefault="003C3DAC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3C3DAC" w:rsidRPr="00835F7A" w:rsidTr="00140500">
        <w:tc>
          <w:tcPr>
            <w:tcW w:w="671" w:type="dxa"/>
            <w:vAlign w:val="center"/>
          </w:tcPr>
          <w:p w:rsidR="003C3DAC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3C3DAC" w:rsidRPr="00835F7A" w:rsidRDefault="003C3DA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Траншея. Блиндаж</w:t>
            </w:r>
          </w:p>
        </w:tc>
        <w:tc>
          <w:tcPr>
            <w:tcW w:w="1597" w:type="dxa"/>
            <w:vAlign w:val="center"/>
          </w:tcPr>
          <w:p w:rsidR="003C3DAC" w:rsidRPr="00835F7A" w:rsidRDefault="003C3DAC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C3DAC" w:rsidRPr="00835F7A" w:rsidRDefault="003C3DAC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3C3DAC" w:rsidRPr="00835F7A" w:rsidTr="00140500">
        <w:tc>
          <w:tcPr>
            <w:tcW w:w="671" w:type="dxa"/>
            <w:vAlign w:val="center"/>
          </w:tcPr>
          <w:p w:rsidR="003C3DAC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3C3DAC" w:rsidRDefault="003C3DA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Грунтовые экраны для защиты боевой техники</w:t>
            </w:r>
          </w:p>
        </w:tc>
        <w:tc>
          <w:tcPr>
            <w:tcW w:w="1597" w:type="dxa"/>
            <w:vAlign w:val="center"/>
          </w:tcPr>
          <w:p w:rsidR="003C3DAC" w:rsidRPr="00835F7A" w:rsidRDefault="003C3DAC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C3DAC" w:rsidRPr="00835F7A" w:rsidRDefault="003C3DAC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3C3DAC" w:rsidRPr="00835F7A" w:rsidTr="00140500">
        <w:tc>
          <w:tcPr>
            <w:tcW w:w="671" w:type="dxa"/>
            <w:vAlign w:val="center"/>
          </w:tcPr>
          <w:p w:rsidR="003C3DAC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3C3DAC" w:rsidRDefault="003C3DA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Противорадиационные укрытия</w:t>
            </w:r>
          </w:p>
        </w:tc>
        <w:tc>
          <w:tcPr>
            <w:tcW w:w="1597" w:type="dxa"/>
            <w:vAlign w:val="center"/>
          </w:tcPr>
          <w:p w:rsidR="003C3DAC" w:rsidRPr="00835F7A" w:rsidRDefault="003C3DAC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C3DAC" w:rsidRPr="00835F7A" w:rsidRDefault="003C3DAC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551BB9" w:rsidRPr="00835F7A" w:rsidTr="00140500">
        <w:tc>
          <w:tcPr>
            <w:tcW w:w="671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551BB9" w:rsidRPr="00835F7A" w:rsidRDefault="00551BB9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ED5A62">
        <w:trPr>
          <w:trHeight w:val="381"/>
        </w:trPr>
        <w:tc>
          <w:tcPr>
            <w:tcW w:w="7458" w:type="dxa"/>
            <w:gridSpan w:val="2"/>
            <w:vAlign w:val="center"/>
          </w:tcPr>
          <w:p w:rsidR="00835F7A" w:rsidRPr="00835F7A" w:rsidRDefault="00835F7A" w:rsidP="003C3DAC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Радиационная химическая</w:t>
            </w:r>
            <w:r w:rsidR="003C3DAC" w:rsidRPr="00835F7A">
              <w:rPr>
                <w:rFonts w:ascii="Arial" w:hAnsi="Arial" w:cs="Arial"/>
                <w:i/>
                <w:szCs w:val="24"/>
              </w:rPr>
              <w:t xml:space="preserve"> биологическая</w:t>
            </w:r>
            <w:r w:rsidRPr="00835F7A">
              <w:rPr>
                <w:rFonts w:ascii="Arial" w:hAnsi="Arial" w:cs="Arial"/>
                <w:i/>
                <w:szCs w:val="24"/>
              </w:rPr>
              <w:t xml:space="preserve"> защита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3C3DAC" w:rsidRPr="00835F7A" w:rsidTr="00140500">
        <w:tc>
          <w:tcPr>
            <w:tcW w:w="671" w:type="dxa"/>
            <w:vAlign w:val="center"/>
          </w:tcPr>
          <w:p w:rsidR="003C3DAC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3C3DAC" w:rsidRPr="00835F7A" w:rsidRDefault="003C3DAC" w:rsidP="00F838D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Ядерное оружие и его поражающие факторы</w:t>
            </w:r>
          </w:p>
        </w:tc>
        <w:tc>
          <w:tcPr>
            <w:tcW w:w="1597" w:type="dxa"/>
            <w:vAlign w:val="center"/>
          </w:tcPr>
          <w:p w:rsidR="003C3DAC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C3DAC" w:rsidRPr="00835F7A" w:rsidRDefault="003C3DAC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3C3DAC" w:rsidRPr="00835F7A" w:rsidTr="00140500">
        <w:tc>
          <w:tcPr>
            <w:tcW w:w="671" w:type="dxa"/>
            <w:vAlign w:val="center"/>
          </w:tcPr>
          <w:p w:rsidR="003C3DAC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3C3DAC" w:rsidRPr="00835F7A" w:rsidRDefault="003C3DA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Химическое оружие</w:t>
            </w:r>
          </w:p>
        </w:tc>
        <w:tc>
          <w:tcPr>
            <w:tcW w:w="1597" w:type="dxa"/>
            <w:vAlign w:val="center"/>
          </w:tcPr>
          <w:p w:rsidR="003C3DAC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C3DAC" w:rsidRPr="00835F7A" w:rsidRDefault="003C3DAC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3C3DAC" w:rsidRPr="00835F7A" w:rsidTr="00140500">
        <w:tc>
          <w:tcPr>
            <w:tcW w:w="671" w:type="dxa"/>
            <w:vAlign w:val="center"/>
          </w:tcPr>
          <w:p w:rsidR="003C3DAC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3C3DAC" w:rsidRPr="00835F7A" w:rsidRDefault="003C3DA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Бактериологическое оружие</w:t>
            </w:r>
          </w:p>
        </w:tc>
        <w:tc>
          <w:tcPr>
            <w:tcW w:w="1597" w:type="dxa"/>
            <w:vAlign w:val="center"/>
          </w:tcPr>
          <w:p w:rsidR="003C3DAC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C3DAC" w:rsidRPr="00835F7A" w:rsidRDefault="003C3DAC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835F7A" w:rsidRPr="00835F7A" w:rsidRDefault="003C3DA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Современные обычные средства поражения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3C3DAC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ED5A62">
        <w:trPr>
          <w:trHeight w:val="377"/>
        </w:trPr>
        <w:tc>
          <w:tcPr>
            <w:tcW w:w="7458" w:type="dxa"/>
            <w:gridSpan w:val="2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Военная топография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835F7A" w:rsidRPr="00835F7A" w:rsidRDefault="003C3DA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Определение сторон горизонта по компасу, часам, солнцу и местным предметам</w:t>
            </w:r>
          </w:p>
        </w:tc>
        <w:tc>
          <w:tcPr>
            <w:tcW w:w="1597" w:type="dxa"/>
            <w:vAlign w:val="center"/>
          </w:tcPr>
          <w:p w:rsidR="00835F7A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835F7A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835F7A" w:rsidRPr="00835F7A" w:rsidRDefault="003C3DA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Компас. Порядок движения по магнитным азимутам</w:t>
            </w:r>
          </w:p>
        </w:tc>
        <w:tc>
          <w:tcPr>
            <w:tcW w:w="1597" w:type="dxa"/>
            <w:vAlign w:val="center"/>
          </w:tcPr>
          <w:p w:rsidR="00835F7A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835F7A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835F7A" w:rsidRPr="00835F7A" w:rsidRDefault="003C3DA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Работа с картой. Ориентирование карты по компасу. Определение по карте своего местонахождения. Нанесение обнаруженного объекта на карту</w:t>
            </w:r>
          </w:p>
        </w:tc>
        <w:tc>
          <w:tcPr>
            <w:tcW w:w="1597" w:type="dxa"/>
            <w:vAlign w:val="center"/>
          </w:tcPr>
          <w:p w:rsidR="00835F7A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835F7A" w:rsidRPr="00835F7A" w:rsidRDefault="000A6AD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ED5A62">
        <w:trPr>
          <w:trHeight w:val="373"/>
        </w:trPr>
        <w:tc>
          <w:tcPr>
            <w:tcW w:w="7458" w:type="dxa"/>
            <w:gridSpan w:val="2"/>
            <w:vAlign w:val="center"/>
          </w:tcPr>
          <w:p w:rsidR="00835F7A" w:rsidRPr="000060F4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060F4">
              <w:rPr>
                <w:rFonts w:ascii="Arial" w:hAnsi="Arial" w:cs="Arial"/>
                <w:i/>
                <w:szCs w:val="24"/>
              </w:rPr>
              <w:t>Общевойсковые уставы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835F7A" w:rsidRPr="00835F7A" w:rsidRDefault="003C3DA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Общие обязанности военнослужащих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835F7A" w:rsidRPr="00835F7A" w:rsidRDefault="003C3DA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Порядок отдачи и выполнения приказаний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0E776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0E7760" w:rsidRPr="00835F7A" w:rsidTr="00140500">
        <w:tc>
          <w:tcPr>
            <w:tcW w:w="671" w:type="dxa"/>
            <w:vAlign w:val="center"/>
          </w:tcPr>
          <w:p w:rsidR="000E7760" w:rsidRDefault="000E776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0E7760" w:rsidRDefault="003C3DA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Отдание воинской чести</w:t>
            </w:r>
          </w:p>
        </w:tc>
        <w:tc>
          <w:tcPr>
            <w:tcW w:w="1597" w:type="dxa"/>
            <w:vAlign w:val="center"/>
          </w:tcPr>
          <w:p w:rsidR="000E7760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E7760" w:rsidRPr="00835F7A" w:rsidRDefault="003C3DAC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0E7760" w:rsidRPr="00835F7A" w:rsidTr="00140500">
        <w:tc>
          <w:tcPr>
            <w:tcW w:w="671" w:type="dxa"/>
            <w:vAlign w:val="center"/>
          </w:tcPr>
          <w:p w:rsidR="000E7760" w:rsidRDefault="000E776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0E7760" w:rsidRDefault="003C3DA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 воинской вежливости и поведении военнослужащих</w:t>
            </w:r>
          </w:p>
        </w:tc>
        <w:tc>
          <w:tcPr>
            <w:tcW w:w="1597" w:type="dxa"/>
            <w:vAlign w:val="center"/>
          </w:tcPr>
          <w:p w:rsidR="000E7760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E7760" w:rsidRPr="00835F7A" w:rsidRDefault="003C3DAC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3C3DAC" w:rsidRPr="00835F7A" w:rsidTr="00140500">
        <w:tc>
          <w:tcPr>
            <w:tcW w:w="671" w:type="dxa"/>
            <w:vAlign w:val="center"/>
          </w:tcPr>
          <w:p w:rsidR="003C3DAC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3C3DAC" w:rsidRDefault="003C3DA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Обязанности солдата (матроса)</w:t>
            </w:r>
          </w:p>
        </w:tc>
        <w:tc>
          <w:tcPr>
            <w:tcW w:w="1597" w:type="dxa"/>
            <w:vAlign w:val="center"/>
          </w:tcPr>
          <w:p w:rsidR="003C3DAC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C3DAC" w:rsidRPr="00835F7A" w:rsidRDefault="003C3DAC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3C3DAC" w:rsidRPr="00835F7A" w:rsidTr="00140500">
        <w:tc>
          <w:tcPr>
            <w:tcW w:w="671" w:type="dxa"/>
            <w:vAlign w:val="center"/>
          </w:tcPr>
          <w:p w:rsidR="003C3DAC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3C3DAC" w:rsidRDefault="00036BF5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Суточный наряд</w:t>
            </w:r>
          </w:p>
        </w:tc>
        <w:tc>
          <w:tcPr>
            <w:tcW w:w="1597" w:type="dxa"/>
            <w:vAlign w:val="center"/>
          </w:tcPr>
          <w:p w:rsidR="003C3DAC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C3DAC" w:rsidRPr="00835F7A" w:rsidRDefault="003C3DAC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3C3DAC" w:rsidRPr="00835F7A" w:rsidTr="00140500">
        <w:tc>
          <w:tcPr>
            <w:tcW w:w="671" w:type="dxa"/>
            <w:vAlign w:val="center"/>
          </w:tcPr>
          <w:p w:rsidR="003C3DAC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3C3DAC" w:rsidRDefault="00036BF5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Обязанности лиц суточного наряда. Дежурный по роте</w:t>
            </w:r>
          </w:p>
        </w:tc>
        <w:tc>
          <w:tcPr>
            <w:tcW w:w="1597" w:type="dxa"/>
            <w:vAlign w:val="center"/>
          </w:tcPr>
          <w:p w:rsidR="003C3DAC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C3DAC" w:rsidRPr="00835F7A" w:rsidRDefault="003C3DAC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3C3DAC" w:rsidRPr="00835F7A" w:rsidTr="00140500">
        <w:tc>
          <w:tcPr>
            <w:tcW w:w="671" w:type="dxa"/>
            <w:vAlign w:val="center"/>
          </w:tcPr>
          <w:p w:rsidR="003C3DAC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3C3DAC" w:rsidRDefault="00036BF5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Обязанности лиц суточного наряда. Дневальный по роте</w:t>
            </w:r>
          </w:p>
        </w:tc>
        <w:tc>
          <w:tcPr>
            <w:tcW w:w="1597" w:type="dxa"/>
            <w:vAlign w:val="center"/>
          </w:tcPr>
          <w:p w:rsidR="003C3DAC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C3DAC" w:rsidRPr="00835F7A" w:rsidRDefault="00036BF5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036BF5" w:rsidRPr="00835F7A" w:rsidTr="00140500">
        <w:tc>
          <w:tcPr>
            <w:tcW w:w="671" w:type="dxa"/>
            <w:vAlign w:val="center"/>
          </w:tcPr>
          <w:p w:rsidR="00036BF5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</w:p>
        </w:tc>
        <w:tc>
          <w:tcPr>
            <w:tcW w:w="6787" w:type="dxa"/>
          </w:tcPr>
          <w:p w:rsidR="00036BF5" w:rsidRDefault="00036BF5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Поощрения, применяемые к солдатам, матросам, сержантам, старшинам</w:t>
            </w:r>
          </w:p>
        </w:tc>
        <w:tc>
          <w:tcPr>
            <w:tcW w:w="1597" w:type="dxa"/>
            <w:vAlign w:val="center"/>
          </w:tcPr>
          <w:p w:rsidR="00036BF5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36BF5" w:rsidRPr="00835F7A" w:rsidRDefault="00036BF5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036BF5" w:rsidRPr="00835F7A" w:rsidTr="00140500">
        <w:tc>
          <w:tcPr>
            <w:tcW w:w="671" w:type="dxa"/>
            <w:vAlign w:val="center"/>
          </w:tcPr>
          <w:p w:rsidR="00036BF5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</w:t>
            </w:r>
          </w:p>
        </w:tc>
        <w:tc>
          <w:tcPr>
            <w:tcW w:w="6787" w:type="dxa"/>
          </w:tcPr>
          <w:p w:rsidR="00036BF5" w:rsidRDefault="00036BF5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Порядок применения поощрений</w:t>
            </w:r>
          </w:p>
        </w:tc>
        <w:tc>
          <w:tcPr>
            <w:tcW w:w="1597" w:type="dxa"/>
            <w:vAlign w:val="center"/>
          </w:tcPr>
          <w:p w:rsidR="00036BF5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36BF5" w:rsidRPr="00835F7A" w:rsidRDefault="00036BF5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036BF5" w:rsidRPr="00835F7A" w:rsidTr="00140500">
        <w:tc>
          <w:tcPr>
            <w:tcW w:w="671" w:type="dxa"/>
            <w:vAlign w:val="center"/>
          </w:tcPr>
          <w:p w:rsidR="00036BF5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11</w:t>
            </w:r>
          </w:p>
        </w:tc>
        <w:tc>
          <w:tcPr>
            <w:tcW w:w="6787" w:type="dxa"/>
          </w:tcPr>
          <w:p w:rsidR="00036BF5" w:rsidRDefault="00036BF5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Дисциплинарные взыскания, налагаемые на солдат, матросов, сержантов, старшин</w:t>
            </w:r>
          </w:p>
        </w:tc>
        <w:tc>
          <w:tcPr>
            <w:tcW w:w="1597" w:type="dxa"/>
            <w:vAlign w:val="center"/>
          </w:tcPr>
          <w:p w:rsidR="00036BF5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36BF5" w:rsidRPr="00835F7A" w:rsidRDefault="00036BF5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036BF5" w:rsidRPr="00835F7A" w:rsidTr="00140500">
        <w:tc>
          <w:tcPr>
            <w:tcW w:w="671" w:type="dxa"/>
            <w:vAlign w:val="center"/>
          </w:tcPr>
          <w:p w:rsidR="00036BF5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12</w:t>
            </w:r>
          </w:p>
        </w:tc>
        <w:tc>
          <w:tcPr>
            <w:tcW w:w="6787" w:type="dxa"/>
          </w:tcPr>
          <w:p w:rsidR="00036BF5" w:rsidRDefault="00036BF5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Порядок наложения дисциплинарных взысканий</w:t>
            </w:r>
          </w:p>
        </w:tc>
        <w:tc>
          <w:tcPr>
            <w:tcW w:w="1597" w:type="dxa"/>
            <w:vAlign w:val="center"/>
          </w:tcPr>
          <w:p w:rsidR="00036BF5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36BF5" w:rsidRPr="00835F7A" w:rsidRDefault="00036BF5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036BF5" w:rsidRPr="00835F7A" w:rsidTr="00140500">
        <w:tc>
          <w:tcPr>
            <w:tcW w:w="671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036BF5" w:rsidRPr="00835F7A" w:rsidRDefault="00036BF5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036BF5" w:rsidRPr="00835F7A" w:rsidTr="00036BF5">
        <w:tc>
          <w:tcPr>
            <w:tcW w:w="671" w:type="dxa"/>
            <w:vAlign w:val="center"/>
          </w:tcPr>
          <w:p w:rsidR="00036BF5" w:rsidRPr="00835F7A" w:rsidRDefault="00036BF5" w:rsidP="00036BF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>№ п/п</w:t>
            </w:r>
          </w:p>
        </w:tc>
        <w:tc>
          <w:tcPr>
            <w:tcW w:w="6787" w:type="dxa"/>
            <w:vAlign w:val="center"/>
          </w:tcPr>
          <w:p w:rsidR="00036BF5" w:rsidRPr="00835F7A" w:rsidRDefault="00036BF5" w:rsidP="00036BF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Содержание учебного материала </w:t>
            </w:r>
          </w:p>
          <w:p w:rsidR="00036BF5" w:rsidRPr="00835F7A" w:rsidRDefault="00036BF5" w:rsidP="00036BF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(раздел, тема, урок…)</w:t>
            </w:r>
          </w:p>
        </w:tc>
        <w:tc>
          <w:tcPr>
            <w:tcW w:w="1597" w:type="dxa"/>
            <w:vAlign w:val="center"/>
          </w:tcPr>
          <w:p w:rsidR="00036BF5" w:rsidRPr="00835F7A" w:rsidRDefault="00036BF5" w:rsidP="00036BF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Количество уроков</w:t>
            </w:r>
          </w:p>
        </w:tc>
        <w:tc>
          <w:tcPr>
            <w:tcW w:w="1366" w:type="dxa"/>
            <w:vAlign w:val="center"/>
          </w:tcPr>
          <w:p w:rsidR="00036BF5" w:rsidRPr="00835F7A" w:rsidRDefault="00036BF5" w:rsidP="00036BF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Дата</w:t>
            </w:r>
          </w:p>
        </w:tc>
      </w:tr>
      <w:tr w:rsidR="00036BF5" w:rsidRPr="00835F7A" w:rsidTr="00ED5A62">
        <w:trPr>
          <w:trHeight w:val="333"/>
        </w:trPr>
        <w:tc>
          <w:tcPr>
            <w:tcW w:w="7458" w:type="dxa"/>
            <w:gridSpan w:val="2"/>
            <w:vAlign w:val="center"/>
          </w:tcPr>
          <w:p w:rsidR="00036BF5" w:rsidRPr="000060F4" w:rsidRDefault="00036BF5" w:rsidP="000060F4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060F4">
              <w:rPr>
                <w:rFonts w:ascii="Arial" w:hAnsi="Arial" w:cs="Arial"/>
                <w:i/>
                <w:szCs w:val="24"/>
              </w:rPr>
              <w:t>Строевая подготовка</w:t>
            </w:r>
          </w:p>
        </w:tc>
        <w:tc>
          <w:tcPr>
            <w:tcW w:w="1597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036BF5" w:rsidRPr="00835F7A" w:rsidTr="00140500">
        <w:tc>
          <w:tcPr>
            <w:tcW w:w="671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036BF5" w:rsidRPr="002176EB" w:rsidRDefault="00036BF5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Обязанности солдат (матросов)</w:t>
            </w:r>
            <w:r w:rsidR="002176EB" w:rsidRPr="002176EB">
              <w:rPr>
                <w:rFonts w:ascii="Arial" w:hAnsi="Arial" w:cs="Arial"/>
                <w:i/>
                <w:sz w:val="22"/>
              </w:rPr>
              <w:t xml:space="preserve"> перед построением и в строю</w:t>
            </w:r>
          </w:p>
        </w:tc>
        <w:tc>
          <w:tcPr>
            <w:tcW w:w="1597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36BF5" w:rsidRPr="00835F7A" w:rsidRDefault="00036BF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036BF5" w:rsidRPr="00835F7A" w:rsidTr="00140500">
        <w:tc>
          <w:tcPr>
            <w:tcW w:w="671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036BF5" w:rsidRPr="00835F7A" w:rsidRDefault="002176E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Строевые приемы и движения без оружия. Строевая стойка</w:t>
            </w:r>
          </w:p>
        </w:tc>
        <w:tc>
          <w:tcPr>
            <w:tcW w:w="1597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036BF5" w:rsidRPr="00835F7A" w:rsidRDefault="00036BF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036BF5" w:rsidRPr="00835F7A" w:rsidTr="00140500">
        <w:tc>
          <w:tcPr>
            <w:tcW w:w="671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036BF5" w:rsidRPr="00835F7A" w:rsidRDefault="002176E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Строевые приемы и движения без оружия. Повороты на месте</w:t>
            </w:r>
          </w:p>
        </w:tc>
        <w:tc>
          <w:tcPr>
            <w:tcW w:w="1597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036BF5" w:rsidRPr="00835F7A" w:rsidRDefault="00036BF5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2176EB" w:rsidRPr="00835F7A" w:rsidRDefault="002176EB" w:rsidP="002176EB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Строевые приемы и движения без оружия. Повороты в движении</w:t>
            </w:r>
          </w:p>
        </w:tc>
        <w:tc>
          <w:tcPr>
            <w:tcW w:w="1597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Строевые приемы и движение  с оружием. Строевая стойка с оружием</w:t>
            </w: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Строевые приемы и движения с оружием. Выполнение приемов с оружием на месте</w:t>
            </w: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Повороты и движение с оружием</w:t>
            </w: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Выполнение приемов с карабином в движении</w:t>
            </w: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Отдание воинской чести на месте и в движении без оружия</w:t>
            </w: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</w:t>
            </w:r>
          </w:p>
        </w:tc>
        <w:tc>
          <w:tcPr>
            <w:tcW w:w="6787" w:type="dxa"/>
          </w:tcPr>
          <w:p w:rsidR="002176EB" w:rsidRDefault="002176EB" w:rsidP="002176EB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Отдание воинской чести с оружием на месте и в движении</w:t>
            </w: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11</w:t>
            </w: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Выход из строя и подход к начальнику</w:t>
            </w: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12</w:t>
            </w: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Строй и управление им</w:t>
            </w: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13</w:t>
            </w: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Строй отделения. Развернутый строй</w:t>
            </w: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14</w:t>
            </w: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Строй отделения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.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п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>оходный строй</w:t>
            </w: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15</w:t>
            </w: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Отдание воинской чести в строю на месте и в движении</w:t>
            </w: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16</w:t>
            </w: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Строй взвода. Развернутый строй</w:t>
            </w: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17</w:t>
            </w: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Строй взвода. Походный строй</w:t>
            </w: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18</w:t>
            </w: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Отдание воинской чести в строю на месте и в движении</w:t>
            </w: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4A0F09">
        <w:trPr>
          <w:trHeight w:val="430"/>
        </w:trPr>
        <w:tc>
          <w:tcPr>
            <w:tcW w:w="7458" w:type="dxa"/>
            <w:gridSpan w:val="2"/>
            <w:vAlign w:val="center"/>
          </w:tcPr>
          <w:p w:rsidR="002176EB" w:rsidRPr="00ED5A62" w:rsidRDefault="002176EB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Огневая подготовка</w:t>
            </w:r>
          </w:p>
        </w:tc>
        <w:tc>
          <w:tcPr>
            <w:tcW w:w="1597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2176EB" w:rsidRPr="00835F7A" w:rsidRDefault="002176EB" w:rsidP="002176EB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Назначение и общее устройство АК-74</w:t>
            </w:r>
          </w:p>
        </w:tc>
        <w:tc>
          <w:tcPr>
            <w:tcW w:w="1597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2176EB" w:rsidRPr="00835F7A" w:rsidRDefault="002176EB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Работа частей и механизмов АК-74. Изучение материальной части оружия</w:t>
            </w:r>
          </w:p>
        </w:tc>
        <w:tc>
          <w:tcPr>
            <w:tcW w:w="1597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2176EB" w:rsidRPr="00835F7A" w:rsidRDefault="002F4CD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Разборка и сборка АК-74</w:t>
            </w:r>
          </w:p>
        </w:tc>
        <w:tc>
          <w:tcPr>
            <w:tcW w:w="1597" w:type="dxa"/>
            <w:vAlign w:val="center"/>
          </w:tcPr>
          <w:p w:rsidR="002176EB" w:rsidRPr="00835F7A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76EB" w:rsidRPr="00835F7A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2F4CDD" w:rsidRPr="00835F7A" w:rsidTr="00140500">
        <w:tc>
          <w:tcPr>
            <w:tcW w:w="671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2F4CDD" w:rsidRDefault="002F4CD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Меры безопасности при стрельбах</w:t>
            </w:r>
          </w:p>
        </w:tc>
        <w:tc>
          <w:tcPr>
            <w:tcW w:w="1597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2F4CDD" w:rsidRPr="00835F7A" w:rsidTr="00140500">
        <w:tc>
          <w:tcPr>
            <w:tcW w:w="671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2F4CDD" w:rsidRDefault="002F4CD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Обучение метанию ручных гранат</w:t>
            </w:r>
          </w:p>
        </w:tc>
        <w:tc>
          <w:tcPr>
            <w:tcW w:w="1597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2F4CDD" w:rsidRPr="00835F7A" w:rsidTr="00140500">
        <w:tc>
          <w:tcPr>
            <w:tcW w:w="671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2F4CDD" w:rsidRDefault="002F4CD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Изучение приемов и правил стрельбы. Прицеливание. Спуск курка</w:t>
            </w:r>
          </w:p>
        </w:tc>
        <w:tc>
          <w:tcPr>
            <w:tcW w:w="1597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2F4CDD" w:rsidRPr="00835F7A" w:rsidTr="00140500">
        <w:tc>
          <w:tcPr>
            <w:tcW w:w="671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2F4CDD" w:rsidRDefault="002F4CD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Обучение стрельбе по появляющимся целям</w:t>
            </w:r>
          </w:p>
        </w:tc>
        <w:tc>
          <w:tcPr>
            <w:tcW w:w="1597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2F4CDD" w:rsidRPr="00835F7A" w:rsidTr="00140500">
        <w:tc>
          <w:tcPr>
            <w:tcW w:w="671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2F4CDD" w:rsidRDefault="002F4CD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Обучение стрельбе по движущимся целям</w:t>
            </w:r>
          </w:p>
        </w:tc>
        <w:tc>
          <w:tcPr>
            <w:tcW w:w="1597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Pr="00835F7A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ED5A62">
        <w:trPr>
          <w:trHeight w:val="406"/>
        </w:trPr>
        <w:tc>
          <w:tcPr>
            <w:tcW w:w="7458" w:type="dxa"/>
            <w:gridSpan w:val="2"/>
            <w:vAlign w:val="center"/>
          </w:tcPr>
          <w:p w:rsidR="002176EB" w:rsidRPr="00ED5A62" w:rsidRDefault="002176EB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Кадетские чтения</w:t>
            </w:r>
          </w:p>
        </w:tc>
        <w:tc>
          <w:tcPr>
            <w:tcW w:w="1597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2176EB" w:rsidRPr="00835F7A" w:rsidRDefault="002F4CD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История создания кадетских корпусов в России</w:t>
            </w:r>
          </w:p>
        </w:tc>
        <w:tc>
          <w:tcPr>
            <w:tcW w:w="1597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2176EB" w:rsidRPr="00835F7A" w:rsidRDefault="002F4CDD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2176EB" w:rsidRPr="004C5EFD" w:rsidRDefault="002F4CD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Знаменитые даты России</w:t>
            </w:r>
          </w:p>
        </w:tc>
        <w:tc>
          <w:tcPr>
            <w:tcW w:w="1597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2176EB" w:rsidRPr="00835F7A" w:rsidRDefault="002F4CDD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2176EB" w:rsidRPr="00835F7A" w:rsidRDefault="002F4CD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Обучение и воспитание в России до 1917 года. Традиции</w:t>
            </w:r>
          </w:p>
        </w:tc>
        <w:tc>
          <w:tcPr>
            <w:tcW w:w="1597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2176EB" w:rsidRPr="00835F7A" w:rsidRDefault="002F4CDD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2F4CDD" w:rsidRPr="00835F7A" w:rsidTr="00140500">
        <w:tc>
          <w:tcPr>
            <w:tcW w:w="671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2F4CDD" w:rsidRDefault="002F4CD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Чины российской императорской армии. История зарождения чинов, установление системы чинов («Табели о рангах»)</w:t>
            </w:r>
          </w:p>
        </w:tc>
        <w:tc>
          <w:tcPr>
            <w:tcW w:w="1597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2F4CDD" w:rsidRPr="00835F7A" w:rsidRDefault="002F4CDD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Pr="00835F7A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4A0F09">
        <w:trPr>
          <w:trHeight w:val="457"/>
        </w:trPr>
        <w:tc>
          <w:tcPr>
            <w:tcW w:w="7458" w:type="dxa"/>
            <w:gridSpan w:val="2"/>
            <w:vAlign w:val="center"/>
          </w:tcPr>
          <w:p w:rsidR="002176EB" w:rsidRPr="00ED5A62" w:rsidRDefault="002176EB" w:rsidP="000E7760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Военно-медицинская подготовка </w:t>
            </w:r>
          </w:p>
        </w:tc>
        <w:tc>
          <w:tcPr>
            <w:tcW w:w="1597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Pr="00835F7A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F4CDD" w:rsidRPr="00835F7A" w:rsidTr="00140500">
        <w:tc>
          <w:tcPr>
            <w:tcW w:w="671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2F4CDD" w:rsidRPr="00835F7A" w:rsidRDefault="002F4CD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Помощь при ранениях</w:t>
            </w:r>
          </w:p>
        </w:tc>
        <w:tc>
          <w:tcPr>
            <w:tcW w:w="1597" w:type="dxa"/>
            <w:vAlign w:val="center"/>
          </w:tcPr>
          <w:p w:rsidR="002F4CDD" w:rsidRPr="00835F7A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F4CDD" w:rsidRPr="00835F7A" w:rsidRDefault="002F4CDD" w:rsidP="00DA6BFE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2F4CDD" w:rsidRPr="00835F7A" w:rsidTr="00140500">
        <w:tc>
          <w:tcPr>
            <w:tcW w:w="671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2F4CDD" w:rsidRPr="00835F7A" w:rsidRDefault="002F4CD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Помощь при переломах, ушибах и вывихах</w:t>
            </w:r>
          </w:p>
        </w:tc>
        <w:tc>
          <w:tcPr>
            <w:tcW w:w="1597" w:type="dxa"/>
            <w:vAlign w:val="center"/>
          </w:tcPr>
          <w:p w:rsidR="002F4CDD" w:rsidRPr="00835F7A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F4CDD" w:rsidRPr="00835F7A" w:rsidRDefault="002F4CDD" w:rsidP="00DA6BFE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2F4CDD" w:rsidRPr="00835F7A" w:rsidTr="00140500">
        <w:tc>
          <w:tcPr>
            <w:tcW w:w="671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2F4CDD" w:rsidRPr="00835F7A" w:rsidRDefault="002F4CDD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Помощь при ожогах и обморожениях</w:t>
            </w:r>
          </w:p>
        </w:tc>
        <w:tc>
          <w:tcPr>
            <w:tcW w:w="1597" w:type="dxa"/>
            <w:vAlign w:val="center"/>
          </w:tcPr>
          <w:p w:rsidR="002F4CDD" w:rsidRPr="00835F7A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F4CDD" w:rsidRPr="00835F7A" w:rsidRDefault="002F4CDD" w:rsidP="00DA6BFE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2F4CDD" w:rsidRPr="00835F7A" w:rsidTr="00140500">
        <w:tc>
          <w:tcPr>
            <w:tcW w:w="671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2F4CDD" w:rsidRPr="00835F7A" w:rsidRDefault="002F4CDD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Помощь при шоке</w:t>
            </w:r>
          </w:p>
        </w:tc>
        <w:tc>
          <w:tcPr>
            <w:tcW w:w="1597" w:type="dxa"/>
            <w:vAlign w:val="center"/>
          </w:tcPr>
          <w:p w:rsidR="002F4CDD" w:rsidRPr="00835F7A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2F4CDD" w:rsidRPr="00835F7A" w:rsidRDefault="002F4CDD" w:rsidP="00DA6BFE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2176EB" w:rsidRPr="00835F7A" w:rsidRDefault="002F4CD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Помощь при поражении электрическим током и молнией</w:t>
            </w:r>
          </w:p>
        </w:tc>
        <w:tc>
          <w:tcPr>
            <w:tcW w:w="1597" w:type="dxa"/>
            <w:vAlign w:val="center"/>
          </w:tcPr>
          <w:p w:rsidR="002176EB" w:rsidRPr="00835F7A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76EB" w:rsidRPr="00835F7A" w:rsidRDefault="002F4CDD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2176EB" w:rsidRPr="00835F7A" w:rsidRDefault="002F4CDD" w:rsidP="002F4CD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Помощь утопающему</w:t>
            </w:r>
          </w:p>
        </w:tc>
        <w:tc>
          <w:tcPr>
            <w:tcW w:w="1597" w:type="dxa"/>
            <w:vAlign w:val="center"/>
          </w:tcPr>
          <w:p w:rsidR="002176EB" w:rsidRPr="00835F7A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176EB" w:rsidRPr="00835F7A" w:rsidRDefault="002176EB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2F4CDD" w:rsidRPr="00835F7A" w:rsidTr="00140500">
        <w:tc>
          <w:tcPr>
            <w:tcW w:w="671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2F4CDD" w:rsidRPr="00835F7A" w:rsidRDefault="00B03E9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Радиационные поражения. Профилактика и первая помощь</w:t>
            </w:r>
          </w:p>
        </w:tc>
        <w:tc>
          <w:tcPr>
            <w:tcW w:w="1597" w:type="dxa"/>
            <w:vAlign w:val="center"/>
          </w:tcPr>
          <w:p w:rsidR="002F4CDD" w:rsidRPr="00835F7A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2F4CDD" w:rsidRPr="00835F7A" w:rsidRDefault="002F4CDD" w:rsidP="00DA6BFE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2F4CDD" w:rsidRPr="00835F7A" w:rsidTr="00140500">
        <w:tc>
          <w:tcPr>
            <w:tcW w:w="671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2F4CDD" w:rsidRPr="00835F7A" w:rsidRDefault="00B03E9D" w:rsidP="000D7732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Понятие об острой сердечной недостаточности, инсульте</w:t>
            </w:r>
          </w:p>
        </w:tc>
        <w:tc>
          <w:tcPr>
            <w:tcW w:w="1597" w:type="dxa"/>
            <w:vAlign w:val="center"/>
          </w:tcPr>
          <w:p w:rsidR="002F4CDD" w:rsidRPr="00835F7A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2F4CDD" w:rsidRDefault="002F4CDD" w:rsidP="00DA6BFE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2F4CDD" w:rsidRPr="00835F7A" w:rsidTr="00140500">
        <w:tc>
          <w:tcPr>
            <w:tcW w:w="671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</w:p>
        </w:tc>
        <w:tc>
          <w:tcPr>
            <w:tcW w:w="6787" w:type="dxa"/>
          </w:tcPr>
          <w:p w:rsidR="002F4CDD" w:rsidRDefault="00B03E9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Экстренная реанимационная помощь при остановке сердечной деятельности и прекращении дыхания</w:t>
            </w:r>
          </w:p>
        </w:tc>
        <w:tc>
          <w:tcPr>
            <w:tcW w:w="1597" w:type="dxa"/>
            <w:vAlign w:val="center"/>
          </w:tcPr>
          <w:p w:rsidR="002F4CDD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2F4CDD" w:rsidRDefault="002F4CDD" w:rsidP="00DA6BFE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B03E9D" w:rsidRPr="00835F7A" w:rsidTr="00DA6BFE">
        <w:tc>
          <w:tcPr>
            <w:tcW w:w="671" w:type="dxa"/>
            <w:vAlign w:val="center"/>
          </w:tcPr>
          <w:p w:rsidR="00B03E9D" w:rsidRPr="00835F7A" w:rsidRDefault="00B03E9D" w:rsidP="00DA6BFE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>№ п/п</w:t>
            </w:r>
          </w:p>
        </w:tc>
        <w:tc>
          <w:tcPr>
            <w:tcW w:w="6787" w:type="dxa"/>
            <w:vAlign w:val="center"/>
          </w:tcPr>
          <w:p w:rsidR="00B03E9D" w:rsidRPr="00835F7A" w:rsidRDefault="00B03E9D" w:rsidP="00DA6BFE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Содержание учебного материала </w:t>
            </w:r>
          </w:p>
          <w:p w:rsidR="00B03E9D" w:rsidRPr="00835F7A" w:rsidRDefault="00B03E9D" w:rsidP="00DA6BFE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(раздел, тема, урок…)</w:t>
            </w:r>
          </w:p>
        </w:tc>
        <w:tc>
          <w:tcPr>
            <w:tcW w:w="1597" w:type="dxa"/>
            <w:vAlign w:val="center"/>
          </w:tcPr>
          <w:p w:rsidR="00B03E9D" w:rsidRPr="00835F7A" w:rsidRDefault="00B03E9D" w:rsidP="00DA6BFE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Количество уроков</w:t>
            </w:r>
          </w:p>
        </w:tc>
        <w:tc>
          <w:tcPr>
            <w:tcW w:w="1366" w:type="dxa"/>
            <w:vAlign w:val="center"/>
          </w:tcPr>
          <w:p w:rsidR="00B03E9D" w:rsidRPr="00835F7A" w:rsidRDefault="00B03E9D" w:rsidP="00DA6BFE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Дата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</w:t>
            </w:r>
          </w:p>
        </w:tc>
        <w:tc>
          <w:tcPr>
            <w:tcW w:w="6787" w:type="dxa"/>
          </w:tcPr>
          <w:p w:rsidR="002176EB" w:rsidRDefault="00B03E9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Помощь при отравлениях</w:t>
            </w:r>
          </w:p>
        </w:tc>
        <w:tc>
          <w:tcPr>
            <w:tcW w:w="1597" w:type="dxa"/>
            <w:vAlign w:val="center"/>
          </w:tcPr>
          <w:p w:rsidR="002176EB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2176EB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11</w:t>
            </w:r>
          </w:p>
        </w:tc>
        <w:tc>
          <w:tcPr>
            <w:tcW w:w="6787" w:type="dxa"/>
          </w:tcPr>
          <w:p w:rsidR="002176EB" w:rsidRDefault="00B03E9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Профилактика инфекционных заболеваний</w:t>
            </w:r>
          </w:p>
        </w:tc>
        <w:tc>
          <w:tcPr>
            <w:tcW w:w="1597" w:type="dxa"/>
            <w:vAlign w:val="center"/>
          </w:tcPr>
          <w:p w:rsidR="002176EB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2176EB" w:rsidRDefault="002F4CD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2176EB" w:rsidRPr="00835F7A" w:rsidTr="00140500">
        <w:tc>
          <w:tcPr>
            <w:tcW w:w="671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2176EB" w:rsidRDefault="002176EB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2176EB" w:rsidRDefault="002176E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03E9D" w:rsidRPr="00835F7A" w:rsidTr="00140500">
        <w:tc>
          <w:tcPr>
            <w:tcW w:w="671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03E9D" w:rsidRDefault="00B03E9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03E9D" w:rsidRDefault="00B03E9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D845FD" w:rsidRPr="000405B6" w:rsidRDefault="00D845FD" w:rsidP="000405B6">
      <w:pPr>
        <w:rPr>
          <w:rFonts w:ascii="Arial" w:hAnsi="Arial" w:cs="Arial"/>
          <w:szCs w:val="24"/>
        </w:rPr>
      </w:pPr>
    </w:p>
    <w:sectPr w:rsidR="00D845FD" w:rsidRPr="000405B6" w:rsidSect="005119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0557"/>
    <w:multiLevelType w:val="hybridMultilevel"/>
    <w:tmpl w:val="AA5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615AE"/>
    <w:multiLevelType w:val="hybridMultilevel"/>
    <w:tmpl w:val="0A2A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26AB3"/>
    <w:multiLevelType w:val="hybridMultilevel"/>
    <w:tmpl w:val="6B6C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05B6"/>
    <w:rsid w:val="000060F4"/>
    <w:rsid w:val="00025A3C"/>
    <w:rsid w:val="00036BF5"/>
    <w:rsid w:val="000405B6"/>
    <w:rsid w:val="000A6AD2"/>
    <w:rsid w:val="000D7732"/>
    <w:rsid w:val="000E393F"/>
    <w:rsid w:val="000E7760"/>
    <w:rsid w:val="001027C8"/>
    <w:rsid w:val="00140500"/>
    <w:rsid w:val="002176EB"/>
    <w:rsid w:val="002B56A8"/>
    <w:rsid w:val="002F4CDD"/>
    <w:rsid w:val="003675FA"/>
    <w:rsid w:val="003C3DAC"/>
    <w:rsid w:val="004132F0"/>
    <w:rsid w:val="00471ADD"/>
    <w:rsid w:val="004A0F09"/>
    <w:rsid w:val="004C5EFD"/>
    <w:rsid w:val="005119A9"/>
    <w:rsid w:val="00514BDB"/>
    <w:rsid w:val="00551BB9"/>
    <w:rsid w:val="00566697"/>
    <w:rsid w:val="00662764"/>
    <w:rsid w:val="0075583C"/>
    <w:rsid w:val="0077376C"/>
    <w:rsid w:val="00775D8B"/>
    <w:rsid w:val="007C3CF5"/>
    <w:rsid w:val="007D62DE"/>
    <w:rsid w:val="007F55A2"/>
    <w:rsid w:val="00835F7A"/>
    <w:rsid w:val="008F657C"/>
    <w:rsid w:val="0091007B"/>
    <w:rsid w:val="00920D6A"/>
    <w:rsid w:val="00922A58"/>
    <w:rsid w:val="00935B4B"/>
    <w:rsid w:val="009907F6"/>
    <w:rsid w:val="00A412B2"/>
    <w:rsid w:val="00A74892"/>
    <w:rsid w:val="00B00B05"/>
    <w:rsid w:val="00B03E9D"/>
    <w:rsid w:val="00BD5CF6"/>
    <w:rsid w:val="00BF53B5"/>
    <w:rsid w:val="00C47215"/>
    <w:rsid w:val="00C55F4C"/>
    <w:rsid w:val="00C64988"/>
    <w:rsid w:val="00D006F6"/>
    <w:rsid w:val="00D126D5"/>
    <w:rsid w:val="00D6628A"/>
    <w:rsid w:val="00D845FD"/>
    <w:rsid w:val="00ED5A62"/>
    <w:rsid w:val="00EE71F6"/>
    <w:rsid w:val="00F838DD"/>
    <w:rsid w:val="00FE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F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3C"/>
    <w:pPr>
      <w:ind w:left="720"/>
      <w:contextualSpacing/>
    </w:pPr>
  </w:style>
  <w:style w:type="table" w:styleId="a4">
    <w:name w:val="Table Grid"/>
    <w:basedOn w:val="a1"/>
    <w:uiPriority w:val="59"/>
    <w:rsid w:val="007558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Секреториат</dc:creator>
  <cp:lastModifiedBy>Admin</cp:lastModifiedBy>
  <cp:revision>5</cp:revision>
  <cp:lastPrinted>2015-06-18T06:26:00Z</cp:lastPrinted>
  <dcterms:created xsi:type="dcterms:W3CDTF">2015-06-29T07:18:00Z</dcterms:created>
  <dcterms:modified xsi:type="dcterms:W3CDTF">2015-07-01T04:53:00Z</dcterms:modified>
</cp:coreProperties>
</file>